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C5" w:rsidRDefault="008C22C5">
      <w:pPr>
        <w:pStyle w:val="Title"/>
        <w:tabs>
          <w:tab w:val="left" w:pos="945"/>
          <w:tab w:val="center" w:pos="4320"/>
        </w:tabs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MEMO</w:t>
      </w:r>
    </w:p>
    <w:p w:rsidR="008C22C5" w:rsidRDefault="008C22C5">
      <w:pPr>
        <w:pStyle w:val="Title"/>
        <w:spacing w:line="0" w:lineRule="atLeast"/>
        <w:rPr>
          <w:rFonts w:ascii="Times New Roman" w:hAnsi="Times New Roman"/>
          <w:sz w:val="24"/>
          <w:szCs w:val="10"/>
          <w:lang w:val="en-US"/>
        </w:rPr>
      </w:pPr>
    </w:p>
    <w:tbl>
      <w:tblPr>
        <w:tblW w:w="0" w:type="auto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200"/>
        <w:gridCol w:w="360"/>
        <w:gridCol w:w="435"/>
        <w:gridCol w:w="675"/>
        <w:gridCol w:w="3510"/>
        <w:gridCol w:w="30"/>
      </w:tblGrid>
      <w:tr w:rsidR="008C22C5">
        <w:tc>
          <w:tcPr>
            <w:tcW w:w="720" w:type="dxa"/>
            <w:vAlign w:val="center"/>
          </w:tcPr>
          <w:p w:rsidR="008C22C5" w:rsidRDefault="008C22C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From</w:t>
            </w:r>
          </w:p>
        </w:tc>
        <w:tc>
          <w:tcPr>
            <w:tcW w:w="4200" w:type="dxa"/>
            <w:vAlign w:val="center"/>
          </w:tcPr>
          <w:p w:rsidR="008C22C5" w:rsidRDefault="00364DA9" w:rsidP="00364DA9">
            <w:pPr>
              <w:rPr>
                <w:szCs w:val="22"/>
                <w:lang w:eastAsia="zh-HK"/>
              </w:rPr>
            </w:pPr>
            <w:r>
              <w:rPr>
                <w:szCs w:val="22"/>
              </w:rPr>
              <w:t>Golden Jubilee Celebration Committee</w:t>
            </w:r>
          </w:p>
        </w:tc>
        <w:tc>
          <w:tcPr>
            <w:tcW w:w="360" w:type="dxa"/>
            <w:vAlign w:val="center"/>
          </w:tcPr>
          <w:p w:rsidR="008C22C5" w:rsidRDefault="008C22C5">
            <w:pPr>
              <w:rPr>
                <w:szCs w:val="22"/>
              </w:rPr>
            </w:pPr>
          </w:p>
        </w:tc>
        <w:tc>
          <w:tcPr>
            <w:tcW w:w="435" w:type="dxa"/>
            <w:vAlign w:val="center"/>
          </w:tcPr>
          <w:p w:rsidR="008C22C5" w:rsidRDefault="008C22C5">
            <w:pPr>
              <w:ind w:right="-268"/>
              <w:rPr>
                <w:szCs w:val="22"/>
              </w:rPr>
            </w:pPr>
          </w:p>
        </w:tc>
        <w:tc>
          <w:tcPr>
            <w:tcW w:w="675" w:type="dxa"/>
            <w:vAlign w:val="center"/>
          </w:tcPr>
          <w:p w:rsidR="008C22C5" w:rsidRDefault="008C22C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To</w:t>
            </w:r>
          </w:p>
        </w:tc>
        <w:tc>
          <w:tcPr>
            <w:tcW w:w="3540" w:type="dxa"/>
            <w:gridSpan w:val="2"/>
            <w:vAlign w:val="center"/>
          </w:tcPr>
          <w:p w:rsidR="008C22C5" w:rsidRDefault="008C22C5">
            <w:r>
              <w:t>All OC Units</w:t>
            </w:r>
          </w:p>
        </w:tc>
      </w:tr>
      <w:tr w:rsidR="008C22C5">
        <w:tc>
          <w:tcPr>
            <w:tcW w:w="720" w:type="dxa"/>
            <w:vAlign w:val="center"/>
          </w:tcPr>
          <w:p w:rsidR="008C22C5" w:rsidRDefault="008C22C5">
            <w:pPr>
              <w:rPr>
                <w:i/>
                <w:szCs w:val="22"/>
              </w:rPr>
            </w:pPr>
          </w:p>
        </w:tc>
        <w:tc>
          <w:tcPr>
            <w:tcW w:w="4200" w:type="dxa"/>
            <w:vAlign w:val="center"/>
          </w:tcPr>
          <w:p w:rsidR="008C22C5" w:rsidRDefault="008C22C5">
            <w:pPr>
              <w:rPr>
                <w:szCs w:val="22"/>
              </w:rPr>
            </w:pPr>
          </w:p>
        </w:tc>
        <w:tc>
          <w:tcPr>
            <w:tcW w:w="360" w:type="dxa"/>
            <w:vAlign w:val="center"/>
          </w:tcPr>
          <w:p w:rsidR="008C22C5" w:rsidRDefault="008C22C5">
            <w:pPr>
              <w:rPr>
                <w:szCs w:val="22"/>
              </w:rPr>
            </w:pPr>
          </w:p>
        </w:tc>
        <w:tc>
          <w:tcPr>
            <w:tcW w:w="435" w:type="dxa"/>
            <w:vAlign w:val="center"/>
          </w:tcPr>
          <w:p w:rsidR="008C22C5" w:rsidRDefault="008C22C5">
            <w:pPr>
              <w:ind w:right="-268"/>
              <w:rPr>
                <w:szCs w:val="22"/>
              </w:rPr>
            </w:pPr>
          </w:p>
        </w:tc>
        <w:tc>
          <w:tcPr>
            <w:tcW w:w="675" w:type="dxa"/>
            <w:vAlign w:val="center"/>
          </w:tcPr>
          <w:p w:rsidR="008C22C5" w:rsidRDefault="008C22C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CC</w:t>
            </w:r>
          </w:p>
        </w:tc>
        <w:tc>
          <w:tcPr>
            <w:tcW w:w="3540" w:type="dxa"/>
            <w:gridSpan w:val="2"/>
            <w:vAlign w:val="center"/>
          </w:tcPr>
          <w:p w:rsidR="008C22C5" w:rsidRDefault="00364DA9">
            <w:pPr>
              <w:rPr>
                <w:lang w:eastAsia="zh-HK"/>
              </w:rPr>
            </w:pPr>
            <w:r>
              <w:rPr>
                <w:bCs/>
              </w:rPr>
              <w:t xml:space="preserve">CO, DCOs, </w:t>
            </w:r>
            <w:r w:rsidR="008C22C5">
              <w:rPr>
                <w:bCs/>
              </w:rPr>
              <w:t xml:space="preserve">SO, OC </w:t>
            </w:r>
            <w:proofErr w:type="spellStart"/>
            <w:r w:rsidR="008C22C5">
              <w:rPr>
                <w:bCs/>
              </w:rPr>
              <w:t>Gps</w:t>
            </w:r>
            <w:proofErr w:type="spellEnd"/>
          </w:p>
        </w:tc>
      </w:tr>
      <w:tr w:rsidR="008C22C5">
        <w:tc>
          <w:tcPr>
            <w:tcW w:w="720" w:type="dxa"/>
            <w:vAlign w:val="center"/>
          </w:tcPr>
          <w:p w:rsidR="008C22C5" w:rsidRDefault="008C22C5">
            <w:pPr>
              <w:rPr>
                <w:szCs w:val="22"/>
              </w:rPr>
            </w:pPr>
            <w:r>
              <w:rPr>
                <w:i/>
                <w:szCs w:val="22"/>
              </w:rPr>
              <w:t>Ref.</w:t>
            </w:r>
          </w:p>
        </w:tc>
        <w:tc>
          <w:tcPr>
            <w:tcW w:w="4200" w:type="dxa"/>
            <w:vAlign w:val="center"/>
          </w:tcPr>
          <w:p w:rsidR="008C22C5" w:rsidRDefault="00364DA9">
            <w:pPr>
              <w:pStyle w:val="Heading1"/>
              <w:jc w:val="left"/>
              <w:rPr>
                <w:b w:val="0"/>
                <w:sz w:val="24"/>
                <w:szCs w:val="22"/>
                <w:lang w:eastAsia="zh-HK"/>
              </w:rPr>
            </w:pPr>
            <w:r>
              <w:rPr>
                <w:b w:val="0"/>
                <w:sz w:val="24"/>
                <w:szCs w:val="22"/>
                <w:lang w:eastAsia="zh-HK"/>
              </w:rPr>
              <w:t>GJ-001</w:t>
            </w:r>
          </w:p>
        </w:tc>
        <w:tc>
          <w:tcPr>
            <w:tcW w:w="360" w:type="dxa"/>
            <w:vAlign w:val="center"/>
          </w:tcPr>
          <w:p w:rsidR="008C22C5" w:rsidRDefault="008C22C5">
            <w:pPr>
              <w:rPr>
                <w:szCs w:val="22"/>
              </w:rPr>
            </w:pPr>
          </w:p>
        </w:tc>
        <w:tc>
          <w:tcPr>
            <w:tcW w:w="435" w:type="dxa"/>
            <w:vAlign w:val="center"/>
          </w:tcPr>
          <w:p w:rsidR="008C22C5" w:rsidRDefault="008C22C5">
            <w:pPr>
              <w:ind w:right="-268"/>
              <w:rPr>
                <w:szCs w:val="22"/>
              </w:rPr>
            </w:pPr>
          </w:p>
        </w:tc>
        <w:tc>
          <w:tcPr>
            <w:tcW w:w="675" w:type="dxa"/>
            <w:vAlign w:val="center"/>
          </w:tcPr>
          <w:p w:rsidR="008C22C5" w:rsidRDefault="008C22C5">
            <w:pPr>
              <w:rPr>
                <w:szCs w:val="22"/>
              </w:rPr>
            </w:pPr>
            <w:r>
              <w:rPr>
                <w:i/>
                <w:szCs w:val="22"/>
              </w:rPr>
              <w:t>Date</w:t>
            </w:r>
          </w:p>
        </w:tc>
        <w:tc>
          <w:tcPr>
            <w:tcW w:w="3540" w:type="dxa"/>
            <w:gridSpan w:val="2"/>
            <w:vAlign w:val="center"/>
          </w:tcPr>
          <w:p w:rsidR="008C22C5" w:rsidRDefault="00364DA9">
            <w:pPr>
              <w:ind w:leftChars="-1" w:left="-2"/>
            </w:pPr>
            <w:r>
              <w:t>7 April 2020</w:t>
            </w:r>
          </w:p>
        </w:tc>
      </w:tr>
      <w:tr w:rsidR="008C22C5">
        <w:trPr>
          <w:gridAfter w:val="1"/>
          <w:wAfter w:w="30" w:type="dxa"/>
          <w:trHeight w:hRule="exact" w:val="100"/>
        </w:trPr>
        <w:tc>
          <w:tcPr>
            <w:tcW w:w="5280" w:type="dxa"/>
            <w:gridSpan w:val="3"/>
            <w:tcBorders>
              <w:bottom w:val="single" w:sz="12" w:space="0" w:color="auto"/>
            </w:tcBorders>
          </w:tcPr>
          <w:p w:rsidR="008C22C5" w:rsidRDefault="008C22C5">
            <w:r>
              <w:t xml:space="preserve">                                                </w:t>
            </w:r>
          </w:p>
        </w:tc>
        <w:tc>
          <w:tcPr>
            <w:tcW w:w="46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C22C5" w:rsidRDefault="008C22C5"/>
        </w:tc>
      </w:tr>
    </w:tbl>
    <w:p w:rsidR="008C22C5" w:rsidRDefault="008C22C5">
      <w:pPr>
        <w:tabs>
          <w:tab w:val="left" w:pos="3390"/>
        </w:tabs>
        <w:rPr>
          <w:sz w:val="28"/>
        </w:rPr>
      </w:pPr>
      <w:r>
        <w:tab/>
      </w:r>
    </w:p>
    <w:p w:rsidR="008C22C5" w:rsidRDefault="008C22C5">
      <w:pPr>
        <w:pStyle w:val="Heading1"/>
        <w:widowControl/>
        <w:autoSpaceDE/>
        <w:autoSpaceDN/>
        <w:adjustRightInd/>
        <w:rPr>
          <w:rFonts w:eastAsia="SimSun"/>
          <w:bCs/>
        </w:rPr>
      </w:pPr>
    </w:p>
    <w:p w:rsidR="008C22C5" w:rsidRDefault="001E53DF">
      <w:pPr>
        <w:pStyle w:val="Heading1"/>
        <w:widowControl/>
        <w:autoSpaceDE/>
        <w:autoSpaceDN/>
        <w:adjustRightInd/>
        <w:rPr>
          <w:rFonts w:eastAsia="SimSun"/>
          <w:bCs/>
        </w:rPr>
      </w:pPr>
      <w:proofErr w:type="spellStart"/>
      <w:r>
        <w:rPr>
          <w:rFonts w:eastAsia="SimSun"/>
          <w:bCs/>
        </w:rPr>
        <w:t>Whatsapp</w:t>
      </w:r>
      <w:proofErr w:type="spellEnd"/>
      <w:r>
        <w:rPr>
          <w:rFonts w:eastAsia="SimSun"/>
          <w:bCs/>
        </w:rPr>
        <w:t xml:space="preserve"> Messenger </w:t>
      </w:r>
      <w:r w:rsidR="00637BBD">
        <w:rPr>
          <w:rFonts w:eastAsia="SimSun"/>
          <w:bCs/>
        </w:rPr>
        <w:t>Sticker Design Competition</w:t>
      </w:r>
    </w:p>
    <w:p w:rsidR="008C22C5" w:rsidRDefault="008C22C5">
      <w:pPr>
        <w:rPr>
          <w:bCs/>
        </w:rPr>
      </w:pPr>
    </w:p>
    <w:p w:rsidR="00286131" w:rsidRDefault="001E53DF">
      <w:pPr>
        <w:jc w:val="both"/>
        <w:rPr>
          <w:bCs/>
        </w:rPr>
      </w:pPr>
      <w:r>
        <w:rPr>
          <w:bCs/>
        </w:rPr>
        <w:t>In celebration of</w:t>
      </w:r>
      <w:r w:rsidR="00286131">
        <w:rPr>
          <w:bCs/>
        </w:rPr>
        <w:t xml:space="preserve"> </w:t>
      </w:r>
      <w:r w:rsidR="00FA3679">
        <w:rPr>
          <w:bCs/>
        </w:rPr>
        <w:t xml:space="preserve">the </w:t>
      </w:r>
      <w:bookmarkStart w:id="0" w:name="_GoBack"/>
      <w:bookmarkEnd w:id="0"/>
      <w:r w:rsidR="00286131">
        <w:rPr>
          <w:bCs/>
        </w:rPr>
        <w:t>Golden Jubilee</w:t>
      </w:r>
      <w:r>
        <w:rPr>
          <w:bCs/>
        </w:rPr>
        <w:t xml:space="preserve"> of our Corps</w:t>
      </w:r>
      <w:r w:rsidR="00286131">
        <w:rPr>
          <w:bCs/>
        </w:rPr>
        <w:t xml:space="preserve"> on 7 April 2021.  We are launching our first event – “</w:t>
      </w:r>
      <w:proofErr w:type="spellStart"/>
      <w:r w:rsidRPr="001E53DF">
        <w:rPr>
          <w:bCs/>
        </w:rPr>
        <w:t>Whatsapp</w:t>
      </w:r>
      <w:proofErr w:type="spellEnd"/>
      <w:r w:rsidRPr="001E53DF">
        <w:rPr>
          <w:bCs/>
        </w:rPr>
        <w:t xml:space="preserve"> Messenger </w:t>
      </w:r>
      <w:r w:rsidR="00286131">
        <w:rPr>
          <w:bCs/>
        </w:rPr>
        <w:t xml:space="preserve">Sticker Design Competition”. Happy Birthday to our Corps! </w:t>
      </w:r>
    </w:p>
    <w:p w:rsidR="00286131" w:rsidRDefault="00286131">
      <w:pPr>
        <w:jc w:val="both"/>
        <w:rPr>
          <w:bCs/>
        </w:rPr>
      </w:pPr>
    </w:p>
    <w:p w:rsidR="00257205" w:rsidRDefault="0048099B">
      <w:pPr>
        <w:jc w:val="both"/>
        <w:rPr>
          <w:bCs/>
        </w:rPr>
      </w:pPr>
      <w:r>
        <w:rPr>
          <w:bCs/>
        </w:rPr>
        <w:t>We use c</w:t>
      </w:r>
      <w:r w:rsidR="00637BBD">
        <w:rPr>
          <w:bCs/>
        </w:rPr>
        <w:t xml:space="preserve">ross platform messaging </w:t>
      </w:r>
      <w:r>
        <w:rPr>
          <w:bCs/>
        </w:rPr>
        <w:t>application in our daily lives f</w:t>
      </w:r>
      <w:r w:rsidR="00257205">
        <w:rPr>
          <w:bCs/>
        </w:rPr>
        <w:t>or communicating with our families</w:t>
      </w:r>
      <w:r w:rsidR="00A033B4">
        <w:rPr>
          <w:bCs/>
        </w:rPr>
        <w:t xml:space="preserve"> and friends, of course, fellows in HKACC as well. As </w:t>
      </w:r>
      <w:r w:rsidR="00286131">
        <w:rPr>
          <w:bCs/>
        </w:rPr>
        <w:t>“</w:t>
      </w:r>
      <w:proofErr w:type="spellStart"/>
      <w:r w:rsidR="00A033B4">
        <w:rPr>
          <w:bCs/>
        </w:rPr>
        <w:t>Whatsapp</w:t>
      </w:r>
      <w:proofErr w:type="spellEnd"/>
      <w:r w:rsidR="00A033B4">
        <w:rPr>
          <w:bCs/>
        </w:rPr>
        <w:t xml:space="preserve"> Sticker” </w:t>
      </w:r>
      <w:r w:rsidR="00286131">
        <w:rPr>
          <w:bCs/>
        </w:rPr>
        <w:t xml:space="preserve">becomes more and more commonly used, </w:t>
      </w:r>
      <w:r w:rsidR="00A033B4">
        <w:rPr>
          <w:bCs/>
        </w:rPr>
        <w:t>we think this is a good opportunity for us to promote our Corps to the public</w:t>
      </w:r>
      <w:r w:rsidR="00257205">
        <w:rPr>
          <w:bCs/>
        </w:rPr>
        <w:t xml:space="preserve"> during our Golden Jubilee. </w:t>
      </w:r>
      <w:r w:rsidR="00A033B4">
        <w:rPr>
          <w:bCs/>
        </w:rPr>
        <w:t xml:space="preserve"> </w:t>
      </w:r>
    </w:p>
    <w:p w:rsidR="00257205" w:rsidRDefault="00257205">
      <w:pPr>
        <w:jc w:val="both"/>
        <w:rPr>
          <w:bCs/>
        </w:rPr>
      </w:pPr>
    </w:p>
    <w:p w:rsidR="008C22C5" w:rsidRDefault="00257205">
      <w:pPr>
        <w:jc w:val="both"/>
        <w:rPr>
          <w:bCs/>
        </w:rPr>
      </w:pPr>
      <w:r>
        <w:rPr>
          <w:bCs/>
        </w:rPr>
        <w:t xml:space="preserve">Hence, </w:t>
      </w:r>
      <w:r w:rsidR="00A033B4">
        <w:rPr>
          <w:bCs/>
        </w:rPr>
        <w:t xml:space="preserve">we are organizing the </w:t>
      </w:r>
      <w:proofErr w:type="spellStart"/>
      <w:r w:rsidR="001E53DF" w:rsidRPr="001E53DF">
        <w:rPr>
          <w:bCs/>
        </w:rPr>
        <w:t>Whatsapp</w:t>
      </w:r>
      <w:proofErr w:type="spellEnd"/>
      <w:r w:rsidR="001E53DF" w:rsidRPr="001E53DF">
        <w:rPr>
          <w:bCs/>
        </w:rPr>
        <w:t xml:space="preserve"> Messenger </w:t>
      </w:r>
      <w:r w:rsidR="00A033B4">
        <w:rPr>
          <w:bCs/>
        </w:rPr>
        <w:t xml:space="preserve">Sticker Design Competition with the details below: </w:t>
      </w:r>
    </w:p>
    <w:p w:rsidR="008C22C5" w:rsidRDefault="008C22C5">
      <w:pPr>
        <w:rPr>
          <w:lang w:eastAsia="zh-H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7437"/>
      </w:tblGrid>
      <w:tr w:rsidR="008C22C5" w:rsidTr="00A033B4">
        <w:trPr>
          <w:cantSplit/>
          <w:trHeight w:val="340"/>
        </w:trPr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C5" w:rsidRDefault="00A033B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Submission deadline: </w:t>
            </w:r>
          </w:p>
        </w:tc>
        <w:tc>
          <w:tcPr>
            <w:tcW w:w="7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C5" w:rsidRDefault="001E53DF">
            <w:pPr>
              <w:rPr>
                <w:b/>
                <w:bCs/>
                <w:szCs w:val="22"/>
                <w:lang w:eastAsia="zh-HK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15</w:t>
            </w:r>
            <w:r w:rsidR="00364DA9">
              <w:rPr>
                <w:b/>
                <w:bCs/>
                <w:color w:val="000000"/>
                <w:shd w:val="clear" w:color="auto" w:fill="FFFFFF"/>
              </w:rPr>
              <w:t xml:space="preserve"> May 2020</w:t>
            </w:r>
          </w:p>
        </w:tc>
      </w:tr>
      <w:tr w:rsidR="008C22C5" w:rsidRPr="00CC6927" w:rsidTr="00A033B4">
        <w:trPr>
          <w:trHeight w:val="340"/>
        </w:trPr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3B4" w:rsidRDefault="00A033B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Requirements: </w:t>
            </w:r>
          </w:p>
        </w:tc>
        <w:tc>
          <w:tcPr>
            <w:tcW w:w="7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927" w:rsidRDefault="00CC6927" w:rsidP="00A033B4">
            <w:pPr>
              <w:pStyle w:val="ListParagraph"/>
              <w:numPr>
                <w:ilvl w:val="0"/>
                <w:numId w:val="4"/>
              </w:numPr>
              <w:rPr>
                <w:color w:val="000000"/>
                <w:shd w:val="clear" w:color="auto" w:fill="FFFFFF"/>
                <w:lang w:val="en-SG"/>
              </w:rPr>
            </w:pPr>
            <w:r>
              <w:rPr>
                <w:color w:val="000000"/>
                <w:shd w:val="clear" w:color="auto" w:fill="FFFFFF"/>
                <w:lang w:val="en-SG"/>
              </w:rPr>
              <w:t>The stickers should be related to HKACC</w:t>
            </w:r>
            <w:r w:rsidR="00257205">
              <w:rPr>
                <w:color w:val="000000"/>
                <w:shd w:val="clear" w:color="auto" w:fill="FFFFFF"/>
                <w:lang w:val="en-SG"/>
              </w:rPr>
              <w:t xml:space="preserve"> Golden Jubilee</w:t>
            </w:r>
          </w:p>
          <w:p w:rsidR="00CC6927" w:rsidRPr="00CC6927" w:rsidRDefault="00CC6927" w:rsidP="00CC6927">
            <w:pPr>
              <w:pStyle w:val="ListParagraph"/>
              <w:numPr>
                <w:ilvl w:val="0"/>
                <w:numId w:val="4"/>
              </w:numPr>
              <w:rPr>
                <w:color w:val="000000"/>
                <w:shd w:val="clear" w:color="auto" w:fill="FFFFFF"/>
                <w:lang w:val="en-SG"/>
              </w:rPr>
            </w:pPr>
            <w:r>
              <w:rPr>
                <w:color w:val="000000"/>
                <w:shd w:val="clear" w:color="auto" w:fill="FFFFFF"/>
                <w:lang w:val="en-SG"/>
              </w:rPr>
              <w:t>A batch of 10 – 30 stickers with different text</w:t>
            </w:r>
            <w:r w:rsidR="00257205">
              <w:rPr>
                <w:color w:val="000000"/>
                <w:shd w:val="clear" w:color="auto" w:fill="FFFFFF"/>
                <w:lang w:val="en-SG"/>
              </w:rPr>
              <w:t>s</w:t>
            </w:r>
            <w:r>
              <w:rPr>
                <w:color w:val="000000"/>
                <w:shd w:val="clear" w:color="auto" w:fill="FFFFFF"/>
                <w:lang w:val="en-SG"/>
              </w:rPr>
              <w:t xml:space="preserve"> and drawings should be submitted in one PDF file</w:t>
            </w:r>
          </w:p>
        </w:tc>
      </w:tr>
      <w:tr w:rsidR="008C22C5" w:rsidTr="00A033B4">
        <w:trPr>
          <w:trHeight w:val="284"/>
        </w:trPr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C5" w:rsidRDefault="008C22C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Target participants:</w:t>
            </w:r>
          </w:p>
        </w:tc>
        <w:tc>
          <w:tcPr>
            <w:tcW w:w="7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C5" w:rsidRPr="000C781D" w:rsidRDefault="000C781D" w:rsidP="00CC6927">
            <w:pPr>
              <w:rPr>
                <w:color w:val="000000"/>
                <w:shd w:val="clear" w:color="auto" w:fill="FFFFFF"/>
                <w:lang w:val="en-SG"/>
              </w:rPr>
            </w:pPr>
            <w:r w:rsidRPr="000C781D">
              <w:rPr>
                <w:color w:val="000000"/>
                <w:shd w:val="clear" w:color="auto" w:fill="FFFFFF"/>
                <w:lang w:val="en-SG"/>
              </w:rPr>
              <w:t>HKACC</w:t>
            </w:r>
            <w:r>
              <w:rPr>
                <w:color w:val="000000"/>
                <w:shd w:val="clear" w:color="auto" w:fill="FFFFFF"/>
                <w:lang w:val="en-SG"/>
              </w:rPr>
              <w:t xml:space="preserve"> members</w:t>
            </w:r>
          </w:p>
        </w:tc>
      </w:tr>
      <w:tr w:rsidR="008C22C5" w:rsidTr="00A033B4">
        <w:trPr>
          <w:cantSplit/>
          <w:trHeight w:val="284"/>
        </w:trPr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C5" w:rsidRDefault="00CC692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Submission Method: </w:t>
            </w:r>
            <w:r w:rsidR="008C22C5">
              <w:rPr>
                <w:b/>
                <w:szCs w:val="22"/>
              </w:rPr>
              <w:t xml:space="preserve"> </w:t>
            </w:r>
          </w:p>
        </w:tc>
        <w:tc>
          <w:tcPr>
            <w:tcW w:w="7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2C5" w:rsidRDefault="00CC6927" w:rsidP="0028613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Please send your drawing</w:t>
            </w:r>
            <w:r w:rsidR="00257205">
              <w:rPr>
                <w:color w:val="000000"/>
                <w:shd w:val="clear" w:color="auto" w:fill="FFFFFF"/>
              </w:rPr>
              <w:t>s</w:t>
            </w:r>
            <w:r>
              <w:rPr>
                <w:color w:val="000000"/>
                <w:shd w:val="clear" w:color="auto" w:fill="FFFFFF"/>
              </w:rPr>
              <w:t xml:space="preserve">, name, unit and contact information to </w:t>
            </w:r>
            <w:hyperlink r:id="rId7" w:history="1">
              <w:r w:rsidR="00286131" w:rsidRPr="0032763E">
                <w:rPr>
                  <w:rStyle w:val="Hyperlink"/>
                  <w:bCs/>
                </w:rPr>
                <w:t>hkaccgoldenjubilee@gmail.com</w:t>
              </w:r>
            </w:hyperlink>
          </w:p>
        </w:tc>
      </w:tr>
      <w:tr w:rsidR="00CC6927" w:rsidTr="00A033B4">
        <w:trPr>
          <w:cantSplit/>
          <w:trHeight w:val="284"/>
        </w:trPr>
        <w:tc>
          <w:tcPr>
            <w:tcW w:w="1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927" w:rsidRDefault="00CC692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Prize: </w:t>
            </w:r>
          </w:p>
        </w:tc>
        <w:tc>
          <w:tcPr>
            <w:tcW w:w="7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927" w:rsidRDefault="00E261B7" w:rsidP="00E261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All eligible submissions will be reviewed by the management. </w:t>
            </w:r>
            <w:r w:rsidR="001E53DF">
              <w:rPr>
                <w:color w:val="000000"/>
                <w:shd w:val="clear" w:color="auto" w:fill="FFFFFF"/>
              </w:rPr>
              <w:t xml:space="preserve">Shortlisted candidates will be awarded with HK$100 book voucher and the </w:t>
            </w:r>
            <w:r w:rsidR="002D699D">
              <w:rPr>
                <w:color w:val="000000"/>
                <w:shd w:val="clear" w:color="auto" w:fill="FFFFFF"/>
              </w:rPr>
              <w:t xml:space="preserve">winner will </w:t>
            </w:r>
            <w:r w:rsidR="001E53DF">
              <w:rPr>
                <w:color w:val="000000"/>
                <w:shd w:val="clear" w:color="auto" w:fill="FFFFFF"/>
              </w:rPr>
              <w:t>be awarded with HK$5</w:t>
            </w:r>
            <w:r w:rsidR="00327CD9">
              <w:rPr>
                <w:color w:val="000000"/>
                <w:shd w:val="clear" w:color="auto" w:fill="FFFFFF"/>
              </w:rPr>
              <w:t xml:space="preserve">00 book voucher.  </w:t>
            </w:r>
          </w:p>
        </w:tc>
      </w:tr>
    </w:tbl>
    <w:p w:rsidR="008C22C5" w:rsidRDefault="008C22C5">
      <w:pPr>
        <w:pStyle w:val="BodyText2"/>
        <w:tabs>
          <w:tab w:val="left" w:pos="870"/>
        </w:tabs>
        <w:snapToGrid w:val="0"/>
        <w:rPr>
          <w:sz w:val="24"/>
          <w:szCs w:val="22"/>
        </w:rPr>
      </w:pPr>
    </w:p>
    <w:p w:rsidR="008C22C5" w:rsidRDefault="008C22C5">
      <w:pPr>
        <w:pStyle w:val="BodyText2"/>
        <w:tabs>
          <w:tab w:val="left" w:pos="870"/>
        </w:tabs>
        <w:snapToGrid w:val="0"/>
        <w:rPr>
          <w:sz w:val="24"/>
          <w:szCs w:val="24"/>
          <w:lang w:eastAsia="zh-HK"/>
        </w:rPr>
      </w:pPr>
      <w:r>
        <w:rPr>
          <w:sz w:val="24"/>
          <w:szCs w:val="24"/>
        </w:rPr>
        <w:t>Should you have any queries, please do not hesitate to contact</w:t>
      </w:r>
      <w:r>
        <w:rPr>
          <w:rFonts w:hint="eastAsia"/>
          <w:sz w:val="24"/>
          <w:szCs w:val="24"/>
          <w:lang w:eastAsia="zh-HK"/>
        </w:rPr>
        <w:t xml:space="preserve"> </w:t>
      </w:r>
      <w:r w:rsidR="00257205">
        <w:rPr>
          <w:sz w:val="24"/>
          <w:szCs w:val="24"/>
          <w:lang w:eastAsia="zh-HK"/>
        </w:rPr>
        <w:t>us</w:t>
      </w:r>
      <w:r>
        <w:rPr>
          <w:sz w:val="24"/>
          <w:szCs w:val="24"/>
          <w:lang w:eastAsia="zh-HK"/>
        </w:rPr>
        <w:t xml:space="preserve"> at </w:t>
      </w:r>
      <w:hyperlink r:id="rId8" w:history="1">
        <w:r w:rsidR="00286131" w:rsidRPr="0032763E">
          <w:rPr>
            <w:rStyle w:val="Hyperlink"/>
            <w:bCs/>
            <w:sz w:val="24"/>
            <w:szCs w:val="24"/>
          </w:rPr>
          <w:t>hkaccgoldenjubilee@gmail.com</w:t>
        </w:r>
      </w:hyperlink>
      <w:r>
        <w:rPr>
          <w:sz w:val="24"/>
          <w:szCs w:val="24"/>
          <w:lang w:eastAsia="zh-HK"/>
        </w:rPr>
        <w:t xml:space="preserve">. </w:t>
      </w:r>
    </w:p>
    <w:p w:rsidR="008C22C5" w:rsidRDefault="008C22C5">
      <w:pPr>
        <w:pStyle w:val="BodyText2"/>
        <w:tabs>
          <w:tab w:val="left" w:pos="870"/>
        </w:tabs>
        <w:snapToGrid w:val="0"/>
        <w:rPr>
          <w:sz w:val="24"/>
          <w:szCs w:val="22"/>
          <w:lang w:eastAsia="zh-HK"/>
        </w:rPr>
      </w:pPr>
    </w:p>
    <w:p w:rsidR="008C22C5" w:rsidRDefault="008C22C5">
      <w:pPr>
        <w:pStyle w:val="BodyText2"/>
        <w:tabs>
          <w:tab w:val="left" w:pos="870"/>
        </w:tabs>
        <w:snapToGrid w:val="0"/>
        <w:ind w:left="7200"/>
        <w:jc w:val="left"/>
        <w:rPr>
          <w:sz w:val="24"/>
          <w:szCs w:val="22"/>
          <w:lang w:eastAsia="zh-HK"/>
        </w:rPr>
      </w:pPr>
    </w:p>
    <w:p w:rsidR="00364DA9" w:rsidRDefault="00364DA9" w:rsidP="00257205">
      <w:pPr>
        <w:pStyle w:val="BodyText2"/>
        <w:tabs>
          <w:tab w:val="left" w:pos="870"/>
        </w:tabs>
        <w:snapToGrid w:val="0"/>
        <w:ind w:left="6480"/>
        <w:jc w:val="left"/>
        <w:rPr>
          <w:sz w:val="24"/>
          <w:szCs w:val="22"/>
          <w:lang w:eastAsia="zh-HK"/>
        </w:rPr>
      </w:pPr>
      <w:proofErr w:type="spellStart"/>
      <w:r>
        <w:rPr>
          <w:rFonts w:hint="eastAsia"/>
          <w:sz w:val="24"/>
          <w:szCs w:val="22"/>
          <w:lang w:eastAsia="zh-HK"/>
        </w:rPr>
        <w:t>Wg</w:t>
      </w:r>
      <w:proofErr w:type="spellEnd"/>
      <w:r>
        <w:rPr>
          <w:rFonts w:hint="eastAsia"/>
          <w:sz w:val="24"/>
          <w:szCs w:val="22"/>
          <w:lang w:eastAsia="zh-HK"/>
        </w:rPr>
        <w:t xml:space="preserve"> </w:t>
      </w:r>
      <w:proofErr w:type="spellStart"/>
      <w:proofErr w:type="gramStart"/>
      <w:r>
        <w:rPr>
          <w:rFonts w:hint="eastAsia"/>
          <w:sz w:val="24"/>
          <w:szCs w:val="22"/>
          <w:lang w:eastAsia="zh-HK"/>
        </w:rPr>
        <w:t>Cdr</w:t>
      </w:r>
      <w:proofErr w:type="spellEnd"/>
      <w:proofErr w:type="gramEnd"/>
      <w:r>
        <w:rPr>
          <w:sz w:val="24"/>
          <w:szCs w:val="22"/>
          <w:lang w:eastAsia="zh-HK"/>
        </w:rPr>
        <w:t xml:space="preserve"> </w:t>
      </w:r>
      <w:r>
        <w:rPr>
          <w:sz w:val="24"/>
          <w:szCs w:val="22"/>
        </w:rPr>
        <w:t>Ivan P K CHAN</w:t>
      </w:r>
    </w:p>
    <w:p w:rsidR="008C22C5" w:rsidRDefault="00364DA9" w:rsidP="00257205">
      <w:pPr>
        <w:pStyle w:val="BodyText2"/>
        <w:tabs>
          <w:tab w:val="left" w:pos="2295"/>
          <w:tab w:val="left" w:pos="3975"/>
          <w:tab w:val="left" w:pos="4125"/>
          <w:tab w:val="left" w:pos="5655"/>
        </w:tabs>
        <w:snapToGrid w:val="0"/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Project Manager</w:t>
      </w:r>
    </w:p>
    <w:p w:rsidR="00364DA9" w:rsidRDefault="00364DA9" w:rsidP="00257205">
      <w:pPr>
        <w:pStyle w:val="BodyText2"/>
        <w:tabs>
          <w:tab w:val="left" w:pos="2295"/>
          <w:tab w:val="left" w:pos="3975"/>
          <w:tab w:val="left" w:pos="4125"/>
          <w:tab w:val="left" w:pos="5655"/>
        </w:tabs>
        <w:snapToGrid w:val="0"/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Golden Jubilee Celebration Committee</w:t>
      </w:r>
    </w:p>
    <w:p w:rsidR="008C22C5" w:rsidRDefault="008C22C5">
      <w:pPr>
        <w:pStyle w:val="BodyText2"/>
        <w:tabs>
          <w:tab w:val="left" w:pos="2295"/>
          <w:tab w:val="left" w:pos="3975"/>
          <w:tab w:val="left" w:pos="4125"/>
          <w:tab w:val="left" w:pos="5655"/>
        </w:tabs>
        <w:snapToGrid w:val="0"/>
        <w:ind w:left="720"/>
        <w:jc w:val="left"/>
        <w:rPr>
          <w:b/>
          <w:sz w:val="24"/>
          <w:szCs w:val="24"/>
          <w:u w:val="single"/>
        </w:rPr>
      </w:pPr>
    </w:p>
    <w:sectPr w:rsidR="008C22C5">
      <w:headerReference w:type="default" r:id="rId9"/>
      <w:footerReference w:type="default" r:id="rId10"/>
      <w:endnotePr>
        <w:numFmt w:val="decimal"/>
      </w:endnotePr>
      <w:pgSz w:w="12240" w:h="15840"/>
      <w:pgMar w:top="1440" w:right="1622" w:bottom="1259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5F" w:rsidRDefault="00EA505F">
      <w:r>
        <w:separator/>
      </w:r>
    </w:p>
  </w:endnote>
  <w:endnote w:type="continuationSeparator" w:id="0">
    <w:p w:rsidR="00EA505F" w:rsidRDefault="00EA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C5" w:rsidRDefault="008C22C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A367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A36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5F" w:rsidRDefault="00EA505F">
      <w:r>
        <w:separator/>
      </w:r>
    </w:p>
  </w:footnote>
  <w:footnote w:type="continuationSeparator" w:id="0">
    <w:p w:rsidR="00EA505F" w:rsidRDefault="00EA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C5" w:rsidRDefault="008C22C5">
    <w:pPr>
      <w:pStyle w:val="Heading1"/>
      <w:rPr>
        <w:rFonts w:ascii="Arial" w:hAnsi="Arial" w:cs="Arial"/>
      </w:rPr>
    </w:pPr>
    <w:r>
      <w:rPr>
        <w:rFonts w:ascii="Arial" w:hAnsi="Arial" w:cs="Arial"/>
      </w:rPr>
      <w:t>HONG KONG AIR CADET CORPS</w:t>
    </w:r>
  </w:p>
  <w:p w:rsidR="008C22C5" w:rsidRDefault="00364DA9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Aviation Education and Development</w:t>
    </w:r>
    <w:r w:rsidR="008C22C5">
      <w:rPr>
        <w:b/>
        <w:bCs/>
        <w:sz w:val="28"/>
      </w:rPr>
      <w:t xml:space="preserve"> Group Headquarters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5B6B"/>
    <w:multiLevelType w:val="hybridMultilevel"/>
    <w:tmpl w:val="9282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4030"/>
    <w:multiLevelType w:val="hybridMultilevel"/>
    <w:tmpl w:val="804ED394"/>
    <w:lvl w:ilvl="0" w:tplc="C2560012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6DE"/>
    <w:multiLevelType w:val="hybridMultilevel"/>
    <w:tmpl w:val="836EA9AC"/>
    <w:lvl w:ilvl="0" w:tplc="CC0A3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A0C6D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2E2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3C3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DCF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68E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D24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82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76D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70AFD"/>
    <w:multiLevelType w:val="hybridMultilevel"/>
    <w:tmpl w:val="7AB02916"/>
    <w:lvl w:ilvl="0" w:tplc="D8108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6B"/>
    <w:rsid w:val="0000571D"/>
    <w:rsid w:val="000C781D"/>
    <w:rsid w:val="0012332D"/>
    <w:rsid w:val="00155DFF"/>
    <w:rsid w:val="001933EA"/>
    <w:rsid w:val="001E53DF"/>
    <w:rsid w:val="00233BED"/>
    <w:rsid w:val="00257205"/>
    <w:rsid w:val="0026016B"/>
    <w:rsid w:val="00265FDD"/>
    <w:rsid w:val="00286131"/>
    <w:rsid w:val="002B4BFD"/>
    <w:rsid w:val="002D699D"/>
    <w:rsid w:val="00327CD9"/>
    <w:rsid w:val="00364DA9"/>
    <w:rsid w:val="003B110C"/>
    <w:rsid w:val="0048099B"/>
    <w:rsid w:val="00537F06"/>
    <w:rsid w:val="00581BFD"/>
    <w:rsid w:val="00637BBD"/>
    <w:rsid w:val="006D0CCF"/>
    <w:rsid w:val="006F7213"/>
    <w:rsid w:val="00786776"/>
    <w:rsid w:val="007C2B14"/>
    <w:rsid w:val="008C22C5"/>
    <w:rsid w:val="00900170"/>
    <w:rsid w:val="00915872"/>
    <w:rsid w:val="00950F16"/>
    <w:rsid w:val="0095675B"/>
    <w:rsid w:val="00957988"/>
    <w:rsid w:val="00A033B4"/>
    <w:rsid w:val="00A32F48"/>
    <w:rsid w:val="00AA6F11"/>
    <w:rsid w:val="00B27B63"/>
    <w:rsid w:val="00C7196E"/>
    <w:rsid w:val="00CC6927"/>
    <w:rsid w:val="00CE1B0B"/>
    <w:rsid w:val="00D2037E"/>
    <w:rsid w:val="00D21B59"/>
    <w:rsid w:val="00E1505F"/>
    <w:rsid w:val="00E261B7"/>
    <w:rsid w:val="00EA505F"/>
    <w:rsid w:val="00FA3679"/>
    <w:rsid w:val="00FB451A"/>
    <w:rsid w:val="00FE26C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449A9"/>
  <w15:chartTrackingRefBased/>
  <w15:docId w15:val="{B6BA0910-8F49-5040-A133-4E9B21E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MingLiU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customStyle="1" w:styleId="xesmall1">
    <w:name w:val="xesmall1"/>
    <w:rPr>
      <w:color w:val="666666"/>
      <w:sz w:val="23"/>
      <w:szCs w:val="23"/>
    </w:rPr>
  </w:style>
  <w:style w:type="character" w:customStyle="1" w:styleId="content1">
    <w:name w:val="content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gi">
    <w:name w:val="gi"/>
    <w:basedOn w:val="DefaultParagraphFont"/>
  </w:style>
  <w:style w:type="character" w:customStyle="1" w:styleId="Normal1">
    <w:name w:val="Normal1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apple-style-span">
    <w:name w:val="apple-style-span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jc w:val="both"/>
    </w:pPr>
    <w:rPr>
      <w:color w:val="000000"/>
      <w:szCs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">
    <w:name w:val="表格標題"/>
    <w:basedOn w:val="Normal"/>
    <w:pPr>
      <w:widowControl w:val="0"/>
      <w:suppressLineNumbers/>
      <w:suppressAutoHyphens/>
      <w:jc w:val="center"/>
    </w:pPr>
    <w:rPr>
      <w:b/>
      <w:bCs/>
      <w:kern w:val="1"/>
      <w:szCs w:val="20"/>
      <w:lang w:val="en-GB" w:eastAsia="ar-SA"/>
    </w:rPr>
  </w:style>
  <w:style w:type="paragraph" w:styleId="BodyText2">
    <w:name w:val="Body Text 2"/>
    <w:basedOn w:val="Normal"/>
    <w:semiHidden/>
    <w:pPr>
      <w:jc w:val="both"/>
    </w:pPr>
    <w:rPr>
      <w:sz w:val="20"/>
      <w:szCs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pPr>
      <w:widowControl w:val="0"/>
      <w:suppressAutoHyphens/>
    </w:pPr>
    <w:rPr>
      <w:rFonts w:cs="Tahoma"/>
      <w:kern w:val="1"/>
      <w:szCs w:val="20"/>
      <w:lang w:val="en-GB"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76" w:lineRule="atLeast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qFormat/>
    <w:pPr>
      <w:widowControl w:val="0"/>
      <w:adjustRightInd w:val="0"/>
      <w:spacing w:line="360" w:lineRule="atLeast"/>
      <w:jc w:val="center"/>
      <w:textAlignment w:val="baseline"/>
    </w:pPr>
    <w:rPr>
      <w:rFonts w:ascii="Arial" w:eastAsia="MingLiU" w:hAnsi="Arial"/>
      <w:b/>
      <w:sz w:val="28"/>
      <w:szCs w:val="20"/>
      <w:u w:val="single"/>
      <w:lang w:val="en-GB"/>
    </w:rPr>
  </w:style>
  <w:style w:type="character" w:customStyle="1" w:styleId="Mention">
    <w:name w:val="Mention"/>
    <w:semiHidden/>
    <w:unhideWhenUsed/>
    <w:rPr>
      <w:color w:val="2B579A"/>
      <w:shd w:val="clear" w:color="auto" w:fill="E6E6E6"/>
    </w:rPr>
  </w:style>
  <w:style w:type="character" w:customStyle="1" w:styleId="null1">
    <w:name w:val="null1"/>
    <w:rsid w:val="000C781D"/>
  </w:style>
  <w:style w:type="character" w:customStyle="1" w:styleId="BodyText2Char">
    <w:name w:val="Body Text 2 Char"/>
    <w:semiHidden/>
    <w:rPr>
      <w:lang w:val="en-US"/>
    </w:rPr>
  </w:style>
  <w:style w:type="character" w:customStyle="1" w:styleId="UnresolvedMention">
    <w:name w:val="Unresolved Mention"/>
    <w:semiHidden/>
    <w:unhideWhenUsed/>
    <w:rPr>
      <w:color w:val="808080"/>
      <w:shd w:val="clear" w:color="auto" w:fill="E6E6E6"/>
    </w:rPr>
  </w:style>
  <w:style w:type="paragraph" w:customStyle="1" w:styleId="null">
    <w:name w:val="null"/>
    <w:basedOn w:val="Normal"/>
    <w:rsid w:val="000C781D"/>
    <w:pPr>
      <w:spacing w:before="100" w:beforeAutospacing="1" w:after="100" w:afterAutospacing="1"/>
    </w:pPr>
    <w:rPr>
      <w:rFonts w:eastAsia="PMingLiU"/>
    </w:rPr>
  </w:style>
  <w:style w:type="paragraph" w:styleId="ListParagraph">
    <w:name w:val="List Paragraph"/>
    <w:basedOn w:val="Normal"/>
    <w:uiPriority w:val="34"/>
    <w:qFormat/>
    <w:rsid w:val="00A03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goldenjubile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kaccgoldenjubile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no</Company>
  <LinksUpToDate>false</LinksUpToDate>
  <CharactersWithSpaces>1668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..\..\AppData\Local\Microsoft\Windows\Temporary Internet Files\Content.IE5\T4B5GEEV\traininggrouphq.hkacc@gmail.com</vt:lpwstr>
      </vt:variant>
      <vt:variant>
        <vt:lpwstr/>
      </vt:variant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https://www.raf.mod.uk/our-organisation/groups/no-22-group/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Siu Yee HO</dc:creator>
  <cp:keywords/>
  <cp:lastModifiedBy>CHOI Isaac (BT/SSI1-CN)</cp:lastModifiedBy>
  <cp:revision>4</cp:revision>
  <cp:lastPrinted>2018-12-06T06:20:00Z</cp:lastPrinted>
  <dcterms:created xsi:type="dcterms:W3CDTF">2020-04-07T04:44:00Z</dcterms:created>
  <dcterms:modified xsi:type="dcterms:W3CDTF">2020-04-07T05:36:00Z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